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C20C" w14:textId="04EEEB8D" w:rsidR="00730FBE" w:rsidRDefault="005536A0">
      <w:pPr>
        <w:rPr>
          <w:rFonts w:ascii="黑体" w:eastAsia="黑体" w:hAnsi="黑体" w:cs="新宋体-18030"/>
          <w:sz w:val="36"/>
          <w:szCs w:val="36"/>
        </w:rPr>
      </w:pPr>
      <w:r>
        <w:rPr>
          <w:rFonts w:ascii="黑体" w:eastAsia="黑体" w:hAnsi="黑体" w:cs="新宋体-18030" w:hint="eastAsia"/>
          <w:sz w:val="36"/>
          <w:szCs w:val="36"/>
        </w:rPr>
        <w:t>附件</w:t>
      </w:r>
      <w:r w:rsidR="00B8139F">
        <w:rPr>
          <w:rFonts w:ascii="黑体" w:eastAsia="黑体" w:hAnsi="黑体" w:cs="新宋体-18030" w:hint="eastAsia"/>
          <w:sz w:val="36"/>
          <w:szCs w:val="36"/>
        </w:rPr>
        <w:t>2</w:t>
      </w:r>
      <w:bookmarkStart w:id="0" w:name="_GoBack"/>
      <w:bookmarkEnd w:id="0"/>
    </w:p>
    <w:p w14:paraId="48B50F7D" w14:textId="77777777" w:rsidR="00730FBE" w:rsidRDefault="005536A0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第二届全国高校混合式教学设计创新大赛</w:t>
      </w:r>
    </w:p>
    <w:p w14:paraId="65201309" w14:textId="77777777" w:rsidR="00730FBE" w:rsidRDefault="005536A0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初赛说课视频指南</w:t>
      </w:r>
    </w:p>
    <w:p w14:paraId="1A873E4D" w14:textId="77777777" w:rsidR="00730FBE" w:rsidRDefault="00730FBE">
      <w:pPr>
        <w:rPr>
          <w:rFonts w:ascii="仿宋" w:eastAsia="仿宋" w:hAnsi="仿宋"/>
          <w:b/>
          <w:sz w:val="28"/>
          <w:szCs w:val="28"/>
        </w:rPr>
      </w:pPr>
    </w:p>
    <w:p w14:paraId="516DD761" w14:textId="77777777" w:rsidR="00730FBE" w:rsidRDefault="005536A0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说课视频要求：</w:t>
      </w:r>
    </w:p>
    <w:p w14:paraId="7DEC820C" w14:textId="77777777" w:rsidR="00730FBE" w:rsidRDefault="005536A0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录制一次课的说课视频，时长</w:t>
      </w:r>
      <w:r>
        <w:rPr>
          <w:rFonts w:ascii="仿宋" w:eastAsia="仿宋" w:hAnsi="仿宋"/>
          <w:bCs/>
          <w:sz w:val="28"/>
          <w:szCs w:val="28"/>
        </w:rPr>
        <w:t>10分钟以内。不要出现个人信息、学校信息。</w:t>
      </w:r>
    </w:p>
    <w:p w14:paraId="7545F015" w14:textId="77777777" w:rsidR="00730FBE" w:rsidRDefault="005536A0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说课视频聚焦于一次课，具体阐述混合式教学改革要解决的重点问题、教学设计的各个环节和要素，充分体现教学创新。</w:t>
      </w:r>
    </w:p>
    <w:p w14:paraId="17183ADC" w14:textId="77777777" w:rsidR="00730FBE" w:rsidRDefault="005536A0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视频技术要求：分辨率</w:t>
      </w:r>
      <w:r>
        <w:rPr>
          <w:rFonts w:ascii="仿宋" w:eastAsia="仿宋" w:hAnsi="仿宋"/>
          <w:bCs/>
          <w:sz w:val="28"/>
          <w:szCs w:val="28"/>
        </w:rPr>
        <w:t>720P及以上，MP4格式，大小不超过200MB。图像清晰稳定，声音清楚。</w:t>
      </w:r>
    </w:p>
    <w:p w14:paraId="1796CCB0" w14:textId="77777777" w:rsidR="00730FBE" w:rsidRDefault="00730FBE">
      <w:pPr>
        <w:ind w:firstLine="420"/>
        <w:rPr>
          <w:rFonts w:ascii="仿宋" w:eastAsia="仿宋" w:hAnsi="仿宋"/>
          <w:b/>
          <w:sz w:val="28"/>
          <w:szCs w:val="28"/>
        </w:rPr>
      </w:pPr>
    </w:p>
    <w:p w14:paraId="0F372959" w14:textId="77777777" w:rsidR="00730FBE" w:rsidRDefault="005536A0">
      <w:pPr>
        <w:ind w:firstLine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本指南总结了七个问题及回答要点，供录制说课视频时参考。</w:t>
      </w:r>
    </w:p>
    <w:p w14:paraId="5239F1A7" w14:textId="77777777" w:rsidR="00730FBE" w:rsidRDefault="005536A0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问题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：课程建设中坚持立德树人，价值塑造为第一要务。如何深度挖掘课程精髓及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课程思政元素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并融合进入课堂？</w:t>
      </w:r>
    </w:p>
    <w:p w14:paraId="13F887F6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proofErr w:type="gramStart"/>
      <w:r>
        <w:rPr>
          <w:rFonts w:ascii="仿宋" w:eastAsia="仿宋" w:hAnsi="仿宋" w:hint="eastAsia"/>
          <w:sz w:val="28"/>
          <w:szCs w:val="28"/>
        </w:rPr>
        <w:t>建课思想</w:t>
      </w:r>
      <w:proofErr w:type="gramEnd"/>
      <w:r>
        <w:rPr>
          <w:rFonts w:ascii="仿宋" w:eastAsia="仿宋" w:hAnsi="仿宋" w:hint="eastAsia"/>
          <w:sz w:val="28"/>
          <w:szCs w:val="28"/>
        </w:rPr>
        <w:t>：思考培养什么人、怎样培养人、为谁培养人，帮助学生塑造正确的世界观、人生观、价值观。</w:t>
      </w:r>
    </w:p>
    <w:p w14:paraId="4084983F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）元素挖掘：结合课程的精髓内容，深度挖掘</w:t>
      </w:r>
      <w:proofErr w:type="gramStart"/>
      <w:r>
        <w:rPr>
          <w:rFonts w:ascii="仿宋" w:eastAsia="仿宋" w:hAnsi="仿宋" w:hint="eastAsia"/>
          <w:sz w:val="28"/>
          <w:szCs w:val="28"/>
        </w:rPr>
        <w:t>课程思政元素</w:t>
      </w:r>
      <w:proofErr w:type="gramEnd"/>
      <w:r>
        <w:rPr>
          <w:rFonts w:ascii="仿宋" w:eastAsia="仿宋" w:hAnsi="仿宋" w:hint="eastAsia"/>
          <w:sz w:val="28"/>
          <w:szCs w:val="28"/>
        </w:rPr>
        <w:t>。根据专业及课程特点设计融合</w:t>
      </w:r>
      <w:proofErr w:type="gramStart"/>
      <w:r>
        <w:rPr>
          <w:rFonts w:ascii="仿宋" w:eastAsia="仿宋" w:hAnsi="仿宋" w:hint="eastAsia"/>
          <w:sz w:val="28"/>
          <w:szCs w:val="28"/>
        </w:rPr>
        <w:t>了思政元素</w:t>
      </w:r>
      <w:proofErr w:type="gramEnd"/>
      <w:r>
        <w:rPr>
          <w:rFonts w:ascii="仿宋" w:eastAsia="仿宋" w:hAnsi="仿宋" w:hint="eastAsia"/>
          <w:sz w:val="28"/>
          <w:szCs w:val="28"/>
        </w:rPr>
        <w:t>的教学内容与活动。</w:t>
      </w:r>
    </w:p>
    <w:p w14:paraId="39D18559" w14:textId="77777777" w:rsidR="00730FBE" w:rsidRDefault="005536A0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问题二：传统教学中存在哪些问题，准备如何通过混合式教学解决？</w:t>
      </w:r>
    </w:p>
    <w:p w14:paraId="35F586B7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（1）学情分析：</w:t>
      </w:r>
      <w:r>
        <w:rPr>
          <w:rFonts w:ascii="仿宋" w:eastAsia="仿宋" w:hAnsi="仿宋"/>
          <w:sz w:val="28"/>
          <w:szCs w:val="28"/>
        </w:rPr>
        <w:t>学生已具备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学科知识、学习能力、技术水平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lastRenderedPageBreak/>
        <w:t>完成课程</w:t>
      </w:r>
      <w:r>
        <w:rPr>
          <w:rFonts w:ascii="仿宋" w:eastAsia="仿宋" w:hAnsi="仿宋" w:hint="eastAsia"/>
          <w:sz w:val="28"/>
          <w:szCs w:val="28"/>
        </w:rPr>
        <w:t>所需</w:t>
      </w:r>
      <w:r>
        <w:rPr>
          <w:rFonts w:ascii="仿宋" w:eastAsia="仿宋" w:hAnsi="仿宋"/>
          <w:sz w:val="28"/>
          <w:szCs w:val="28"/>
        </w:rPr>
        <w:t>学时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投入</w:t>
      </w:r>
      <w:r>
        <w:rPr>
          <w:rFonts w:ascii="仿宋" w:eastAsia="仿宋" w:hAnsi="仿宋" w:hint="eastAsia"/>
          <w:sz w:val="28"/>
          <w:szCs w:val="28"/>
        </w:rPr>
        <w:t>等。凝练教学改革要解决的关键问题。</w:t>
      </w:r>
    </w:p>
    <w:p w14:paraId="273DFD17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（2）学习目标：学习目标符合本校办学定位和专业人才培养目标。学生在课程结束后获得哪些学习成效？（价值、知识、能力）</w:t>
      </w:r>
    </w:p>
    <w:p w14:paraId="10231055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）针对传统课程保留和改造什么？为什么？</w:t>
      </w:r>
    </w:p>
    <w:p w14:paraId="2C365077" w14:textId="77777777" w:rsidR="00730FBE" w:rsidRDefault="005536A0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问题三：如何设计并开发学习内容、学习活动，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整合线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上线下学习？</w:t>
      </w:r>
    </w:p>
    <w:p w14:paraId="3AB9B8ED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（1）基于哪些教学理论的思考和运用？</w:t>
      </w:r>
    </w:p>
    <w:p w14:paraId="01F831D2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（2）如何</w:t>
      </w:r>
      <w:proofErr w:type="gramStart"/>
      <w:r>
        <w:rPr>
          <w:rFonts w:ascii="仿宋" w:eastAsia="仿宋" w:hAnsi="仿宋" w:hint="eastAsia"/>
          <w:sz w:val="28"/>
          <w:szCs w:val="28"/>
        </w:rPr>
        <w:t>划分线</w:t>
      </w:r>
      <w:proofErr w:type="gramEnd"/>
      <w:r>
        <w:rPr>
          <w:rFonts w:ascii="仿宋" w:eastAsia="仿宋" w:hAnsi="仿宋" w:hint="eastAsia"/>
          <w:sz w:val="28"/>
          <w:szCs w:val="28"/>
        </w:rPr>
        <w:t>上和线下学习内容？分别提供哪些资源？</w:t>
      </w:r>
    </w:p>
    <w:p w14:paraId="299BF0F9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（3）设计什么样的学习活动来</w:t>
      </w:r>
      <w:proofErr w:type="gramStart"/>
      <w:r>
        <w:rPr>
          <w:rFonts w:ascii="仿宋" w:eastAsia="仿宋" w:hAnsi="仿宋" w:hint="eastAsia"/>
          <w:sz w:val="28"/>
          <w:szCs w:val="28"/>
        </w:rPr>
        <w:t>整合线</w:t>
      </w:r>
      <w:proofErr w:type="gramEnd"/>
      <w:r>
        <w:rPr>
          <w:rFonts w:ascii="仿宋" w:eastAsia="仿宋" w:hAnsi="仿宋" w:hint="eastAsia"/>
          <w:sz w:val="28"/>
          <w:szCs w:val="28"/>
        </w:rPr>
        <w:t>上线下学习？是否能促成教学目标的实现？</w:t>
      </w:r>
    </w:p>
    <w:p w14:paraId="5E785653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（4）如何调整和</w:t>
      </w:r>
      <w:proofErr w:type="gramStart"/>
      <w:r>
        <w:rPr>
          <w:rFonts w:ascii="仿宋" w:eastAsia="仿宋" w:hAnsi="仿宋" w:hint="eastAsia"/>
          <w:sz w:val="28"/>
          <w:szCs w:val="28"/>
        </w:rPr>
        <w:t>配置线</w:t>
      </w:r>
      <w:proofErr w:type="gramEnd"/>
      <w:r>
        <w:rPr>
          <w:rFonts w:ascii="仿宋" w:eastAsia="仿宋" w:hAnsi="仿宋" w:hint="eastAsia"/>
          <w:sz w:val="28"/>
          <w:szCs w:val="28"/>
        </w:rPr>
        <w:t>上和线下学习时间？学习负荷是否合理？教学日历安排是否在教务处备案？</w:t>
      </w:r>
    </w:p>
    <w:p w14:paraId="4994A523" w14:textId="77777777" w:rsidR="00730FBE" w:rsidRDefault="005536A0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问题四：在课程平台上以什么方式呈现学习资源和学习要求？</w:t>
      </w:r>
    </w:p>
    <w:p w14:paraId="66901AA3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（1）用到哪些线上平台发布资源、建立课程结构？（建议用示例呈现）</w:t>
      </w:r>
    </w:p>
    <w:p w14:paraId="415AC0C6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（2）如何用教学大纲向学生介绍学习目标、学习活动要求和评价方式？</w:t>
      </w:r>
    </w:p>
    <w:p w14:paraId="51A23270" w14:textId="77777777" w:rsidR="00730FBE" w:rsidRDefault="005536A0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问题五：运用哪些信息技术工具促进教学？如何提供学习支持？</w:t>
      </w:r>
    </w:p>
    <w:p w14:paraId="5675C99A" w14:textId="564B662A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（1）用到哪些课堂互动工具，课后交流工具、学习平台等信息技术工具？它们是如何促进教学的？</w:t>
      </w:r>
    </w:p>
    <w:p w14:paraId="7FC40DC1" w14:textId="259B33B3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（2）学生在运用线上平台等信息技术工具存在困难时，采取什么措施提供技术支持？</w:t>
      </w:r>
    </w:p>
    <w:p w14:paraId="1F50AC23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（3）在学习过程中，如何提供学习支持（引导、反馈等）？</w:t>
      </w:r>
    </w:p>
    <w:p w14:paraId="74E87A7A" w14:textId="77777777" w:rsidR="00730FBE" w:rsidRDefault="005536A0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问题六：用何种方式评价学习成效？混合式教学改革的效果如何？</w:t>
      </w:r>
    </w:p>
    <w:p w14:paraId="15AF8A44" w14:textId="462B288A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（1）用什么方式评价学习成效？评价量规</w:t>
      </w:r>
      <w:r w:rsidR="00FD0EAD">
        <w:rPr>
          <w:rFonts w:ascii="仿宋" w:eastAsia="仿宋" w:hAnsi="仿宋" w:hint="eastAsia"/>
          <w:sz w:val="28"/>
          <w:szCs w:val="28"/>
        </w:rPr>
        <w:t>是什么</w:t>
      </w:r>
      <w:r>
        <w:rPr>
          <w:rFonts w:ascii="仿宋" w:eastAsia="仿宋" w:hAnsi="仿宋" w:hint="eastAsia"/>
          <w:sz w:val="28"/>
          <w:szCs w:val="28"/>
        </w:rPr>
        <w:t>？如何提供反馈？</w:t>
      </w:r>
    </w:p>
    <w:p w14:paraId="28A2C800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（2）用什么方式收集数据，评价混合式教学的开展成效？</w:t>
      </w:r>
    </w:p>
    <w:p w14:paraId="07DF7182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（3）是否解决了传统教学中存在的问题？</w:t>
      </w:r>
    </w:p>
    <w:p w14:paraId="221242F9" w14:textId="77777777" w:rsidR="00730FBE" w:rsidRDefault="005536A0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问题七：具有哪些特色和创新点？是否有可推广的独特教学模式？</w:t>
      </w:r>
    </w:p>
    <w:p w14:paraId="31A00D85" w14:textId="77777777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（1）如何促进信息技术与教育教学的深度融合，技术促进教学创新？</w:t>
      </w:r>
    </w:p>
    <w:p w14:paraId="64337098" w14:textId="4E1B2DB9" w:rsidR="00730FBE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（2）疫情期间的在线教学，如何通过教学设计来促进课程的实质等效？</w:t>
      </w:r>
    </w:p>
    <w:p w14:paraId="247369C9" w14:textId="66715BB9" w:rsidR="00730FBE" w:rsidRPr="00FD0EAD" w:rsidRDefault="005536A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FD0EAD">
        <w:rPr>
          <w:rFonts w:ascii="仿宋" w:eastAsia="仿宋" w:hAnsi="仿宋" w:hint="eastAsia"/>
          <w:sz w:val="28"/>
          <w:szCs w:val="28"/>
        </w:rPr>
        <w:t>是否有</w:t>
      </w:r>
      <w:r>
        <w:rPr>
          <w:rFonts w:ascii="仿宋" w:eastAsia="仿宋" w:hAnsi="仿宋" w:hint="eastAsia"/>
          <w:sz w:val="28"/>
          <w:szCs w:val="28"/>
        </w:rPr>
        <w:t>创新的、独特的教学模式</w:t>
      </w:r>
      <w:r w:rsidR="00FD0EAD">
        <w:rPr>
          <w:rFonts w:ascii="仿宋" w:eastAsia="仿宋" w:hAnsi="仿宋" w:hint="eastAsia"/>
          <w:sz w:val="28"/>
          <w:szCs w:val="28"/>
        </w:rPr>
        <w:t>？</w:t>
      </w:r>
      <w:r w:rsidR="00FD0EAD" w:rsidDel="00FD0EAD">
        <w:rPr>
          <w:rFonts w:ascii="仿宋" w:eastAsia="仿宋" w:hAnsi="仿宋" w:hint="eastAsia"/>
          <w:sz w:val="28"/>
          <w:szCs w:val="28"/>
        </w:rPr>
        <w:t xml:space="preserve"> </w:t>
      </w:r>
    </w:p>
    <w:p w14:paraId="032CC493" w14:textId="53968C7A" w:rsidR="00730FBE" w:rsidRDefault="00730FBE">
      <w:pPr>
        <w:ind w:firstLine="420"/>
        <w:rPr>
          <w:rFonts w:ascii="仿宋" w:eastAsia="仿宋" w:hAnsi="仿宋"/>
        </w:rPr>
      </w:pPr>
    </w:p>
    <w:p w14:paraId="51981649" w14:textId="529BD2EC" w:rsidR="00B52B30" w:rsidRDefault="00B52B30">
      <w:pPr>
        <w:ind w:firstLine="420"/>
        <w:rPr>
          <w:rFonts w:ascii="仿宋" w:eastAsia="仿宋" w:hAnsi="仿宋"/>
        </w:rPr>
      </w:pPr>
    </w:p>
    <w:p w14:paraId="3EF790DC" w14:textId="3A7D1BB1" w:rsidR="00B52B30" w:rsidRDefault="00B52B30">
      <w:pPr>
        <w:ind w:firstLine="420"/>
        <w:rPr>
          <w:rFonts w:ascii="仿宋" w:eastAsia="仿宋" w:hAnsi="仿宋"/>
        </w:rPr>
      </w:pPr>
    </w:p>
    <w:p w14:paraId="6C9C31FC" w14:textId="3F3684D6" w:rsidR="00B52B30" w:rsidRDefault="00B52B30">
      <w:pPr>
        <w:ind w:firstLine="420"/>
        <w:rPr>
          <w:rFonts w:ascii="仿宋" w:eastAsia="仿宋" w:hAnsi="仿宋"/>
        </w:rPr>
      </w:pPr>
    </w:p>
    <w:p w14:paraId="2992DBFD" w14:textId="020E2F03" w:rsidR="00B52B30" w:rsidRDefault="00B52B30">
      <w:pPr>
        <w:ind w:firstLine="420"/>
        <w:rPr>
          <w:rFonts w:ascii="仿宋" w:eastAsia="仿宋" w:hAnsi="仿宋"/>
        </w:rPr>
      </w:pPr>
    </w:p>
    <w:p w14:paraId="752E3F1B" w14:textId="0A37F7C9" w:rsidR="00B52B30" w:rsidRDefault="00B52B30">
      <w:pPr>
        <w:ind w:firstLine="420"/>
        <w:rPr>
          <w:rFonts w:ascii="仿宋" w:eastAsia="仿宋" w:hAnsi="仿宋"/>
        </w:rPr>
      </w:pPr>
    </w:p>
    <w:p w14:paraId="20297FB6" w14:textId="73152A9A" w:rsidR="00B52B30" w:rsidRDefault="00B52B30">
      <w:pPr>
        <w:ind w:firstLine="420"/>
        <w:rPr>
          <w:rFonts w:ascii="仿宋" w:eastAsia="仿宋" w:hAnsi="仿宋"/>
        </w:rPr>
      </w:pPr>
    </w:p>
    <w:p w14:paraId="0E104CB6" w14:textId="615DB9A5" w:rsidR="00B52B30" w:rsidRPr="00B52B30" w:rsidRDefault="00B52B30" w:rsidP="00B52B30">
      <w:pPr>
        <w:ind w:firstLineChars="1100" w:firstLine="3080"/>
        <w:rPr>
          <w:rFonts w:ascii="仿宋" w:eastAsia="仿宋" w:hAnsi="仿宋"/>
          <w:sz w:val="28"/>
          <w:szCs w:val="28"/>
        </w:rPr>
      </w:pPr>
      <w:r w:rsidRPr="00B52B30">
        <w:rPr>
          <w:rFonts w:ascii="仿宋" w:eastAsia="仿宋" w:hAnsi="仿宋" w:hint="eastAsia"/>
          <w:sz w:val="28"/>
          <w:szCs w:val="28"/>
        </w:rPr>
        <w:t>全国高校混合式教学设计创新大赛组委会</w:t>
      </w:r>
    </w:p>
    <w:p w14:paraId="63A7D66A" w14:textId="35432068" w:rsidR="00B52B30" w:rsidRPr="00B52B30" w:rsidRDefault="00B52B30" w:rsidP="00B52B30">
      <w:pPr>
        <w:ind w:firstLineChars="1900" w:firstLine="5320"/>
        <w:rPr>
          <w:rFonts w:ascii="仿宋" w:eastAsia="仿宋" w:hAnsi="仿宋"/>
          <w:sz w:val="28"/>
          <w:szCs w:val="28"/>
        </w:rPr>
      </w:pPr>
      <w:r w:rsidRPr="00B52B30">
        <w:rPr>
          <w:rFonts w:ascii="仿宋" w:eastAsia="仿宋" w:hAnsi="仿宋" w:hint="eastAsia"/>
          <w:sz w:val="28"/>
          <w:szCs w:val="28"/>
        </w:rPr>
        <w:t>2</w:t>
      </w:r>
      <w:r w:rsidRPr="00B52B30">
        <w:rPr>
          <w:rFonts w:ascii="仿宋" w:eastAsia="仿宋" w:hAnsi="仿宋"/>
          <w:sz w:val="28"/>
          <w:szCs w:val="28"/>
        </w:rPr>
        <w:t>020</w:t>
      </w:r>
      <w:r w:rsidRPr="00B52B30">
        <w:rPr>
          <w:rFonts w:ascii="仿宋" w:eastAsia="仿宋" w:hAnsi="仿宋" w:hint="eastAsia"/>
          <w:sz w:val="28"/>
          <w:szCs w:val="28"/>
        </w:rPr>
        <w:t>年7月</w:t>
      </w:r>
    </w:p>
    <w:sectPr w:rsidR="00B52B30" w:rsidRPr="00B52B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34722" w14:textId="77777777" w:rsidR="00A66836" w:rsidRDefault="00A66836">
      <w:r>
        <w:separator/>
      </w:r>
    </w:p>
  </w:endnote>
  <w:endnote w:type="continuationSeparator" w:id="0">
    <w:p w14:paraId="25CE5649" w14:textId="77777777" w:rsidR="00A66836" w:rsidRDefault="00A6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641055"/>
      <w:docPartObj>
        <w:docPartGallery w:val="Page Numbers (Bottom of Page)"/>
        <w:docPartUnique/>
      </w:docPartObj>
    </w:sdtPr>
    <w:sdtEndPr/>
    <w:sdtContent>
      <w:p w14:paraId="01773112" w14:textId="6BB48755" w:rsidR="00B52B30" w:rsidRDefault="00B52B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sdt>
    <w:sdtPr>
      <w:id w:val="35634129"/>
      <w:docPartObj>
        <w:docPartGallery w:val="AutoText"/>
      </w:docPartObj>
    </w:sdtPr>
    <w:sdtEndPr/>
    <w:sdtContent>
      <w:p w14:paraId="08176EF3" w14:textId="77777777" w:rsidR="00730FBE" w:rsidRDefault="005536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081448" w14:textId="77777777" w:rsidR="00730FBE" w:rsidRDefault="00730F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F63FB" w14:textId="77777777" w:rsidR="00A66836" w:rsidRDefault="00A66836">
      <w:r>
        <w:separator/>
      </w:r>
    </w:p>
  </w:footnote>
  <w:footnote w:type="continuationSeparator" w:id="0">
    <w:p w14:paraId="680D0902" w14:textId="77777777" w:rsidR="00A66836" w:rsidRDefault="00A6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26D2D"/>
    <w:multiLevelType w:val="multilevel"/>
    <w:tmpl w:val="66726D2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D5"/>
    <w:rsid w:val="0000227F"/>
    <w:rsid w:val="0001098A"/>
    <w:rsid w:val="00021D8E"/>
    <w:rsid w:val="00042D27"/>
    <w:rsid w:val="00045506"/>
    <w:rsid w:val="00055548"/>
    <w:rsid w:val="00097208"/>
    <w:rsid w:val="00101BE7"/>
    <w:rsid w:val="0012788A"/>
    <w:rsid w:val="001428F0"/>
    <w:rsid w:val="00142E08"/>
    <w:rsid w:val="001815B9"/>
    <w:rsid w:val="001D31A5"/>
    <w:rsid w:val="001D76ED"/>
    <w:rsid w:val="00246511"/>
    <w:rsid w:val="00287970"/>
    <w:rsid w:val="002B07FC"/>
    <w:rsid w:val="002D720C"/>
    <w:rsid w:val="00343ACB"/>
    <w:rsid w:val="00352633"/>
    <w:rsid w:val="003E68F6"/>
    <w:rsid w:val="003F3DEE"/>
    <w:rsid w:val="00400026"/>
    <w:rsid w:val="00403120"/>
    <w:rsid w:val="0043341D"/>
    <w:rsid w:val="004C5F09"/>
    <w:rsid w:val="004E07EE"/>
    <w:rsid w:val="0050022D"/>
    <w:rsid w:val="005536A0"/>
    <w:rsid w:val="005A58B2"/>
    <w:rsid w:val="005D3C3B"/>
    <w:rsid w:val="005D71B8"/>
    <w:rsid w:val="005D7984"/>
    <w:rsid w:val="00637239"/>
    <w:rsid w:val="0065588E"/>
    <w:rsid w:val="00694F1F"/>
    <w:rsid w:val="006C4CA6"/>
    <w:rsid w:val="006C4F23"/>
    <w:rsid w:val="00730FBE"/>
    <w:rsid w:val="007525D8"/>
    <w:rsid w:val="007548C4"/>
    <w:rsid w:val="00766191"/>
    <w:rsid w:val="007705AC"/>
    <w:rsid w:val="007B1E1A"/>
    <w:rsid w:val="007B7B4B"/>
    <w:rsid w:val="007D5960"/>
    <w:rsid w:val="007E56AF"/>
    <w:rsid w:val="008263D4"/>
    <w:rsid w:val="00850CE5"/>
    <w:rsid w:val="00873EC4"/>
    <w:rsid w:val="008B3E43"/>
    <w:rsid w:val="008C684C"/>
    <w:rsid w:val="008D12A3"/>
    <w:rsid w:val="00996542"/>
    <w:rsid w:val="009B5349"/>
    <w:rsid w:val="009D1200"/>
    <w:rsid w:val="009F4EEA"/>
    <w:rsid w:val="00A141FA"/>
    <w:rsid w:val="00A66836"/>
    <w:rsid w:val="00B52B30"/>
    <w:rsid w:val="00B8139F"/>
    <w:rsid w:val="00BD5C93"/>
    <w:rsid w:val="00BE28D6"/>
    <w:rsid w:val="00C0637F"/>
    <w:rsid w:val="00C32BD5"/>
    <w:rsid w:val="00C37EF2"/>
    <w:rsid w:val="00D029A2"/>
    <w:rsid w:val="00D0720B"/>
    <w:rsid w:val="00D23322"/>
    <w:rsid w:val="00D30D74"/>
    <w:rsid w:val="00DB03A3"/>
    <w:rsid w:val="00DD29FB"/>
    <w:rsid w:val="00E058F2"/>
    <w:rsid w:val="00E93788"/>
    <w:rsid w:val="00EB1A3B"/>
    <w:rsid w:val="00EF4A41"/>
    <w:rsid w:val="00F05C04"/>
    <w:rsid w:val="00F24EA7"/>
    <w:rsid w:val="00F276EA"/>
    <w:rsid w:val="00F302C7"/>
    <w:rsid w:val="00F51DBC"/>
    <w:rsid w:val="00FD0EAD"/>
    <w:rsid w:val="00FE2727"/>
    <w:rsid w:val="00FE775C"/>
    <w:rsid w:val="01C34A1D"/>
    <w:rsid w:val="18D803CC"/>
    <w:rsid w:val="252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E7EE"/>
  <w15:docId w15:val="{556ECA01-8524-440E-A856-692E7457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Yingxi</dc:creator>
  <cp:lastModifiedBy>LHY</cp:lastModifiedBy>
  <cp:revision>11</cp:revision>
  <cp:lastPrinted>2020-01-02T02:04:00Z</cp:lastPrinted>
  <dcterms:created xsi:type="dcterms:W3CDTF">2020-06-10T08:20:00Z</dcterms:created>
  <dcterms:modified xsi:type="dcterms:W3CDTF">2020-07-24T11:44:00Z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